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BB132" w14:textId="6F9D4156" w:rsidR="00F92B4A" w:rsidRPr="00F92B4A" w:rsidRDefault="00F92B4A" w:rsidP="00F92B4A">
      <w:pPr>
        <w:spacing w:after="0" w:line="259" w:lineRule="auto"/>
        <w:ind w:left="266" w:right="0" w:firstLine="0"/>
        <w:jc w:val="center"/>
        <w:rPr>
          <w:b/>
          <w:lang w:val="en-US"/>
        </w:rPr>
      </w:pPr>
      <w:r>
        <w:rPr>
          <w:b/>
          <w:lang w:val="en-US"/>
        </w:rPr>
        <w:t>HƯỚNG DẪN THAM GIA</w:t>
      </w:r>
    </w:p>
    <w:p w14:paraId="6D12B1D6" w14:textId="42B9D34B" w:rsidR="004330F9" w:rsidRDefault="00000000">
      <w:pPr>
        <w:spacing w:after="0" w:line="259" w:lineRule="auto"/>
        <w:ind w:left="266" w:right="0" w:firstLine="0"/>
        <w:jc w:val="left"/>
      </w:pPr>
      <w:r>
        <w:rPr>
          <w:b/>
        </w:rPr>
        <w:t>CUỘC THI “</w:t>
      </w:r>
      <w:r>
        <w:rPr>
          <w:b/>
          <w:i/>
        </w:rPr>
        <w:t>TÌM HIỂU PHÁP LUẬT VỀ BẢO VỆ MÔI TRƯỜNG</w:t>
      </w:r>
      <w:r>
        <w:rPr>
          <w:b/>
        </w:rPr>
        <w:t xml:space="preserve">” </w:t>
      </w:r>
    </w:p>
    <w:p w14:paraId="296AA75B" w14:textId="77777777" w:rsidR="004330F9" w:rsidRDefault="00000000">
      <w:pPr>
        <w:tabs>
          <w:tab w:val="center" w:pos="986"/>
          <w:tab w:val="center" w:pos="4832"/>
        </w:tabs>
        <w:spacing w:after="157" w:line="259" w:lineRule="auto"/>
        <w:ind w:left="0" w:right="0" w:firstLine="0"/>
        <w:jc w:val="left"/>
      </w:pPr>
      <w:r>
        <w:rPr>
          <w:rFonts w:ascii="Calibri" w:eastAsia="Calibri" w:hAnsi="Calibri" w:cs="Calibri"/>
          <w:sz w:val="22"/>
        </w:rPr>
        <w:tab/>
      </w:r>
      <w:r>
        <w:rPr>
          <w:b/>
        </w:rPr>
        <w:t xml:space="preserve"> </w:t>
      </w:r>
      <w:r>
        <w:rPr>
          <w:b/>
        </w:rPr>
        <w:tab/>
      </w:r>
      <w:r>
        <w:rPr>
          <w:rFonts w:ascii="Calibri" w:eastAsia="Calibri" w:hAnsi="Calibri" w:cs="Calibri"/>
          <w:noProof/>
          <w:sz w:val="22"/>
        </w:rPr>
        <mc:AlternateContent>
          <mc:Choice Requires="wpg">
            <w:drawing>
              <wp:inline distT="0" distB="0" distL="0" distR="0" wp14:anchorId="5F29823E" wp14:editId="56766C26">
                <wp:extent cx="739140" cy="9525"/>
                <wp:effectExtent l="0" t="0" r="0" b="0"/>
                <wp:docPr id="35641" name="Group 35641"/>
                <wp:cNvGraphicFramePr/>
                <a:graphic xmlns:a="http://schemas.openxmlformats.org/drawingml/2006/main">
                  <a:graphicData uri="http://schemas.microsoft.com/office/word/2010/wordprocessingGroup">
                    <wpg:wgp>
                      <wpg:cNvGrpSpPr/>
                      <wpg:grpSpPr>
                        <a:xfrm>
                          <a:off x="0" y="0"/>
                          <a:ext cx="739140" cy="9525"/>
                          <a:chOff x="0" y="0"/>
                          <a:chExt cx="739140" cy="9525"/>
                        </a:xfrm>
                      </wpg:grpSpPr>
                      <wps:wsp>
                        <wps:cNvPr id="3203" name="Shape 3203"/>
                        <wps:cNvSpPr/>
                        <wps:spPr>
                          <a:xfrm>
                            <a:off x="0" y="0"/>
                            <a:ext cx="739140" cy="0"/>
                          </a:xfrm>
                          <a:custGeom>
                            <a:avLst/>
                            <a:gdLst/>
                            <a:ahLst/>
                            <a:cxnLst/>
                            <a:rect l="0" t="0" r="0" b="0"/>
                            <a:pathLst>
                              <a:path w="739140">
                                <a:moveTo>
                                  <a:pt x="0" y="0"/>
                                </a:moveTo>
                                <a:lnTo>
                                  <a:pt x="73914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5641" style="width:58.2pt;height:0.75pt;mso-position-horizontal-relative:char;mso-position-vertical-relative:line" coordsize="7391,95">
                <v:shape id="Shape 3203" style="position:absolute;width:7391;height:0;left:0;top:0;" coordsize="739140,0" path="m0,0l739140,0">
                  <v:stroke weight="0.75pt" endcap="flat" joinstyle="round" on="true" color="#000000"/>
                  <v:fill on="false" color="#000000" opacity="0"/>
                </v:shape>
              </v:group>
            </w:pict>
          </mc:Fallback>
        </mc:AlternateContent>
      </w:r>
    </w:p>
    <w:p w14:paraId="7BA31ED4" w14:textId="77777777" w:rsidR="004330F9" w:rsidRDefault="00000000">
      <w:pPr>
        <w:spacing w:after="135"/>
        <w:ind w:left="996" w:right="0"/>
      </w:pPr>
      <w:r>
        <w:rPr>
          <w:b/>
        </w:rPr>
        <w:t>1. Tên Cuộc thi</w:t>
      </w:r>
      <w:r>
        <w:t xml:space="preserve">: TÌM HIỂU PHÁP LUẬT VỀ BẢO VỆ MÔI TRƯỜNG </w:t>
      </w:r>
    </w:p>
    <w:p w14:paraId="72459894" w14:textId="27E20E7E" w:rsidR="004330F9" w:rsidRDefault="009A5A96">
      <w:pPr>
        <w:pStyle w:val="Heading1"/>
        <w:spacing w:after="107"/>
        <w:ind w:left="996" w:right="0"/>
      </w:pPr>
      <w:r>
        <w:rPr>
          <w:lang w:val="en-US"/>
        </w:rPr>
        <w:t>2</w:t>
      </w:r>
      <w:r>
        <w:t>. Thời gian tổ chức</w:t>
      </w:r>
      <w:r>
        <w:rPr>
          <w:b w:val="0"/>
        </w:rPr>
        <w:t xml:space="preserve"> </w:t>
      </w:r>
    </w:p>
    <w:p w14:paraId="72FB55C8" w14:textId="77777777" w:rsidR="004330F9" w:rsidRDefault="00000000">
      <w:pPr>
        <w:numPr>
          <w:ilvl w:val="0"/>
          <w:numId w:val="12"/>
        </w:numPr>
        <w:spacing w:after="106"/>
        <w:ind w:right="0" w:hanging="190"/>
      </w:pPr>
      <w:r>
        <w:t xml:space="preserve">Ngày phát động cuộc thi là ngày kế hoạch được ban hành. </w:t>
      </w:r>
    </w:p>
    <w:p w14:paraId="2F16DFB4" w14:textId="2FB7B555" w:rsidR="004330F9" w:rsidRDefault="00000000">
      <w:pPr>
        <w:numPr>
          <w:ilvl w:val="0"/>
          <w:numId w:val="12"/>
        </w:numPr>
        <w:spacing w:after="106"/>
        <w:ind w:right="0" w:hanging="190"/>
      </w:pPr>
      <w:r>
        <w:t xml:space="preserve">Thời gian thi và nhận bài dự thi: Bắt đầu từ tháng </w:t>
      </w:r>
      <w:r w:rsidR="00C47592" w:rsidRPr="00C47592">
        <w:t>10</w:t>
      </w:r>
      <w:r>
        <w:t xml:space="preserve"> năm 2022. </w:t>
      </w:r>
    </w:p>
    <w:p w14:paraId="1B90D495" w14:textId="77777777" w:rsidR="004330F9" w:rsidRDefault="00000000">
      <w:pPr>
        <w:numPr>
          <w:ilvl w:val="0"/>
          <w:numId w:val="12"/>
        </w:numPr>
        <w:spacing w:after="3"/>
        <w:ind w:right="0" w:hanging="190"/>
      </w:pPr>
      <w:r>
        <w:t xml:space="preserve">Thời điểm kết thúc nhận bài dự thi trên hệ thống website của Cuộc thi: </w:t>
      </w:r>
    </w:p>
    <w:p w14:paraId="1E3829F4" w14:textId="5EBEEBBE" w:rsidR="004330F9" w:rsidRDefault="00000000">
      <w:pPr>
        <w:spacing w:after="103"/>
        <w:ind w:left="276" w:right="0"/>
      </w:pPr>
      <w:r>
        <w:t>trước 17 giờ ngày 30 tháng 1</w:t>
      </w:r>
      <w:r w:rsidR="00C47592" w:rsidRPr="00C47592">
        <w:t>1</w:t>
      </w:r>
      <w:r>
        <w:t xml:space="preserve"> năm 2022. </w:t>
      </w:r>
    </w:p>
    <w:p w14:paraId="6BAE369A" w14:textId="4BEF8CD9" w:rsidR="004330F9" w:rsidRDefault="00000000">
      <w:pPr>
        <w:numPr>
          <w:ilvl w:val="0"/>
          <w:numId w:val="12"/>
        </w:numPr>
        <w:spacing w:after="104"/>
        <w:ind w:right="0" w:hanging="190"/>
      </w:pPr>
      <w:r>
        <w:t>Thời gian tổng kết Cuộc thi: Dự kiến ngày 14 tháng 1</w:t>
      </w:r>
      <w:r w:rsidR="00C47592" w:rsidRPr="00C47592">
        <w:t>2</w:t>
      </w:r>
      <w:r>
        <w:t xml:space="preserve"> năm 2022. </w:t>
      </w:r>
    </w:p>
    <w:p w14:paraId="15719E4B" w14:textId="4DD3B8A9" w:rsidR="004330F9" w:rsidRDefault="009A5A96">
      <w:pPr>
        <w:pStyle w:val="Heading1"/>
        <w:spacing w:after="95"/>
        <w:ind w:left="996" w:right="0"/>
      </w:pPr>
      <w:r w:rsidRPr="009A5A96">
        <w:t>3</w:t>
      </w:r>
      <w:r>
        <w:t xml:space="preserve">. Hình thức và nội dung cuộc thi </w:t>
      </w:r>
    </w:p>
    <w:p w14:paraId="42D26FE6" w14:textId="77777777" w:rsidR="004330F9" w:rsidRDefault="00000000">
      <w:pPr>
        <w:numPr>
          <w:ilvl w:val="0"/>
          <w:numId w:val="13"/>
        </w:numPr>
        <w:spacing w:after="120"/>
        <w:ind w:right="0" w:firstLine="720"/>
      </w:pPr>
      <w:r>
        <w:t xml:space="preserve">Nội dung thi gồm các câu hỏi trắc nghiệm và tự luận tìm hiểu một số nội dung cơ bản: Luật Bảo vệ môi trường năm 2020; Nghị định xử phạt vi phạm hành chính và các quy định pháp luật khác có liên quan đến lĩnh vực bảo vệ môi trường. </w:t>
      </w:r>
    </w:p>
    <w:p w14:paraId="1E1B9D6E" w14:textId="77777777" w:rsidR="004330F9" w:rsidRDefault="00000000">
      <w:pPr>
        <w:numPr>
          <w:ilvl w:val="0"/>
          <w:numId w:val="13"/>
        </w:numPr>
        <w:spacing w:after="104"/>
        <w:ind w:right="0" w:firstLine="720"/>
      </w:pPr>
      <w:r>
        <w:t xml:space="preserve">Cuộc thi được tổ chức dưới hình thức thi trực tuyến trên môi trường mạng bằng tiếng Việt thông qua việc trả lời các câu hỏi do Ban Tổ chức đưa ra tại Chuyên mục Cuộc thi trên Trang thông tin điện tử Sở Tài nguyên và Môi trường. </w:t>
      </w:r>
    </w:p>
    <w:p w14:paraId="24733464" w14:textId="77777777" w:rsidR="004330F9" w:rsidRDefault="00000000">
      <w:pPr>
        <w:numPr>
          <w:ilvl w:val="0"/>
          <w:numId w:val="13"/>
        </w:numPr>
        <w:spacing w:after="118"/>
        <w:ind w:right="0" w:firstLine="720"/>
      </w:pPr>
      <w:r>
        <w:t xml:space="preserve">Thiết bị sử dụng: Máy vi tính, máy tính bảng, điện thoại thông minh và các thiết bị điện tử khác có kết nối Internet.  </w:t>
      </w:r>
    </w:p>
    <w:p w14:paraId="72ADB957" w14:textId="77777777" w:rsidR="004330F9" w:rsidRDefault="00000000">
      <w:pPr>
        <w:numPr>
          <w:ilvl w:val="0"/>
          <w:numId w:val="13"/>
        </w:numPr>
        <w:spacing w:after="107"/>
        <w:ind w:right="0" w:firstLine="720"/>
      </w:pPr>
      <w:r>
        <w:t xml:space="preserve">Cách thức tham gia: Người dự thi cần cung cấp đầy đủ và chính xác thông tin định danh cá nhân, số điện thoại, địa chỉ để Ban Tổ chức liên hệ khi đoạt giải. </w:t>
      </w:r>
      <w:r>
        <w:rPr>
          <w:i/>
        </w:rPr>
        <w:t xml:space="preserve"> </w:t>
      </w:r>
    </w:p>
    <w:p w14:paraId="0DAC36B8" w14:textId="0504BFA8" w:rsidR="004330F9" w:rsidRDefault="009A5A96">
      <w:pPr>
        <w:pStyle w:val="Heading1"/>
        <w:spacing w:after="108"/>
        <w:ind w:left="996" w:right="0"/>
      </w:pPr>
      <w:r>
        <w:rPr>
          <w:lang w:val="en-US"/>
        </w:rPr>
        <w:t>4</w:t>
      </w:r>
      <w:r>
        <w:t>.</w:t>
      </w:r>
      <w:r>
        <w:rPr>
          <w:b w:val="0"/>
          <w:i/>
        </w:rPr>
        <w:t xml:space="preserve"> </w:t>
      </w:r>
      <w:r>
        <w:t xml:space="preserve">Cách thức </w:t>
      </w:r>
      <w:r w:rsidR="002C0604">
        <w:rPr>
          <w:lang w:val="en-US"/>
        </w:rPr>
        <w:t>dự thi</w:t>
      </w:r>
      <w:r>
        <w:rPr>
          <w:b w:val="0"/>
          <w:i/>
        </w:rPr>
        <w:t xml:space="preserve"> </w:t>
      </w:r>
    </w:p>
    <w:p w14:paraId="336EB708" w14:textId="00C0B003" w:rsidR="003F483A" w:rsidRDefault="003F483A" w:rsidP="003F483A">
      <w:pPr>
        <w:numPr>
          <w:ilvl w:val="0"/>
          <w:numId w:val="14"/>
        </w:numPr>
        <w:spacing w:after="106"/>
        <w:ind w:right="0" w:firstLine="720"/>
      </w:pPr>
      <w:r>
        <w:t xml:space="preserve">Sau khi cung cấp đầy đủ thông tin, người dự thi trả lời bài thi trắc nghiệm và câu tự luận trong Bộ đề thi được thiết kế sẵn. Thời gian hoàn thành bài dự thi tối đa là 20 phút. Thời gian được tính từ lúc người dự thi bắt đầu thi cho đến khi bấm nút kết thúc nộp bài thi. </w:t>
      </w:r>
    </w:p>
    <w:p w14:paraId="7B2D0734" w14:textId="26B876CD" w:rsidR="001C01C4" w:rsidRDefault="001C01C4" w:rsidP="003F483A">
      <w:pPr>
        <w:numPr>
          <w:ilvl w:val="0"/>
          <w:numId w:val="14"/>
        </w:numPr>
        <w:spacing w:after="106"/>
        <w:ind w:right="0" w:firstLine="720"/>
      </w:pPr>
      <w:r w:rsidRPr="009A5A96">
        <w:t>Để có thể tham gia dự thi thí sinh cần truy cập vào địa ch</w:t>
      </w:r>
      <w:r w:rsidRPr="001C01C4">
        <w:t xml:space="preserve">ỉ: </w:t>
      </w:r>
      <w:hyperlink r:id="rId7" w:history="1">
        <w:r w:rsidR="00C47592" w:rsidRPr="00C072C8">
          <w:rPr>
            <w:rStyle w:val="Hyperlink"/>
          </w:rPr>
          <w:t>http://ungdung-sotnmt.baria-vungtau.gov.vn/TRUYENTHONG/CuocThi.aspx</w:t>
        </w:r>
      </w:hyperlink>
      <w:r w:rsidRPr="001C01C4">
        <w:t>.</w:t>
      </w:r>
    </w:p>
    <w:p w14:paraId="114D4370" w14:textId="20FC9BBC" w:rsidR="001044E2" w:rsidRPr="001044E2" w:rsidRDefault="001044E2" w:rsidP="003F483A">
      <w:pPr>
        <w:numPr>
          <w:ilvl w:val="0"/>
          <w:numId w:val="14"/>
        </w:numPr>
        <w:spacing w:after="106"/>
        <w:ind w:right="0" w:firstLine="720"/>
        <w:rPr>
          <w:color w:val="000000" w:themeColor="text1"/>
        </w:rPr>
      </w:pPr>
      <w:r w:rsidRPr="001044E2">
        <w:rPr>
          <w:color w:val="000000" w:themeColor="text1"/>
        </w:rPr>
        <w:t xml:space="preserve">Sau đó bấm vào ô </w:t>
      </w:r>
      <w:r w:rsidRPr="001044E2">
        <w:rPr>
          <w:noProof/>
          <w:color w:val="000000" w:themeColor="text1"/>
        </w:rPr>
        <w:drawing>
          <wp:inline distT="0" distB="0" distL="0" distR="0" wp14:anchorId="15EF4388" wp14:editId="179C10B0">
            <wp:extent cx="609600" cy="219456"/>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1373" cy="223694"/>
                    </a:xfrm>
                    <a:prstGeom prst="rect">
                      <a:avLst/>
                    </a:prstGeom>
                  </pic:spPr>
                </pic:pic>
              </a:graphicData>
            </a:graphic>
          </wp:inline>
        </w:drawing>
      </w:r>
      <w:r w:rsidRPr="001044E2">
        <w:rPr>
          <w:color w:val="000000" w:themeColor="text1"/>
        </w:rPr>
        <w:t xml:space="preserve"> để tham gia cuộc thi</w:t>
      </w:r>
    </w:p>
    <w:p w14:paraId="1763DE4A" w14:textId="19F96BFB" w:rsidR="00B9013B" w:rsidRDefault="00B9013B" w:rsidP="00B9013B">
      <w:pPr>
        <w:numPr>
          <w:ilvl w:val="0"/>
          <w:numId w:val="14"/>
        </w:numPr>
        <w:spacing w:after="133"/>
        <w:ind w:right="0" w:firstLine="720"/>
      </w:pPr>
      <w:r>
        <w:t xml:space="preserve">Người dự thi cần cung cấp đầy đủ và chính xác thông tin định danh cá nhân, số điện thoại, địa chỉ để Ban Tổ chức liên hệ khi đoạt giải. Các thông tin cần cung cấp cụ thể như sau: </w:t>
      </w:r>
    </w:p>
    <w:p w14:paraId="2F05B920" w14:textId="77777777" w:rsidR="00804F07" w:rsidRDefault="00B9013B" w:rsidP="00B9013B">
      <w:pPr>
        <w:spacing w:after="33" w:line="326" w:lineRule="auto"/>
        <w:ind w:left="996" w:right="6075"/>
      </w:pPr>
      <w:r>
        <w:t xml:space="preserve">+ Tên người dự thi: </w:t>
      </w:r>
    </w:p>
    <w:p w14:paraId="6D538483" w14:textId="12A069C0" w:rsidR="00B9013B" w:rsidRDefault="00B9013B" w:rsidP="00B9013B">
      <w:pPr>
        <w:spacing w:after="33" w:line="326" w:lineRule="auto"/>
        <w:ind w:left="996" w:right="6075"/>
      </w:pPr>
      <w:r>
        <w:t xml:space="preserve">+ Ngày sinh: </w:t>
      </w:r>
    </w:p>
    <w:p w14:paraId="380F884E" w14:textId="77777777" w:rsidR="00B9013B" w:rsidRDefault="00B9013B" w:rsidP="00B9013B">
      <w:pPr>
        <w:spacing w:after="111"/>
        <w:ind w:left="996" w:right="0"/>
      </w:pPr>
      <w:r>
        <w:lastRenderedPageBreak/>
        <w:t xml:space="preserve">+ Số CMND/Căn cước/Hộ chiếu: </w:t>
      </w:r>
    </w:p>
    <w:p w14:paraId="27AAD134" w14:textId="77777777" w:rsidR="003C26CC" w:rsidRDefault="00B9013B" w:rsidP="00B9013B">
      <w:pPr>
        <w:spacing w:after="26" w:line="326" w:lineRule="auto"/>
        <w:ind w:left="996" w:right="6488"/>
      </w:pPr>
      <w:r>
        <w:t xml:space="preserve">+ Số điện thoại: </w:t>
      </w:r>
    </w:p>
    <w:p w14:paraId="46ECF5C5" w14:textId="0B967FA0" w:rsidR="00B9013B" w:rsidRDefault="00B9013B" w:rsidP="00B9013B">
      <w:pPr>
        <w:spacing w:after="26" w:line="326" w:lineRule="auto"/>
        <w:ind w:left="996" w:right="6488"/>
      </w:pPr>
      <w:r>
        <w:t xml:space="preserve">+ Email: </w:t>
      </w:r>
    </w:p>
    <w:p w14:paraId="0B9D73D1" w14:textId="77777777" w:rsidR="00B9013B" w:rsidRDefault="00B9013B" w:rsidP="00B9013B">
      <w:pPr>
        <w:spacing w:after="120"/>
        <w:ind w:left="996" w:right="0"/>
      </w:pPr>
      <w:r>
        <w:t xml:space="preserve">+ Đơn vị công tác: </w:t>
      </w:r>
    </w:p>
    <w:p w14:paraId="3270C5F5" w14:textId="77777777" w:rsidR="00B9013B" w:rsidRDefault="00B9013B" w:rsidP="00B9013B">
      <w:pPr>
        <w:spacing w:after="130"/>
        <w:ind w:left="996" w:right="0"/>
      </w:pPr>
      <w:r>
        <w:t xml:space="preserve">+ Địa chỉ: </w:t>
      </w:r>
    </w:p>
    <w:p w14:paraId="2B672837" w14:textId="77777777" w:rsidR="00B9013B" w:rsidRDefault="00B9013B" w:rsidP="00B9013B">
      <w:pPr>
        <w:spacing w:after="129" w:line="256" w:lineRule="auto"/>
        <w:ind w:left="251" w:right="0" w:firstLine="720"/>
      </w:pPr>
      <w:r>
        <w:rPr>
          <w:i/>
        </w:rPr>
        <w:t xml:space="preserve">Lưu ý: Đối với người dự thi dưới 18 tuổi chưa có căn cước công dân, hộ chiếu và không có số điện thoại thì có thể điền số căn cước công dân hoặc chứng minh thư nhân dân, hoặc hộ chiếu hoặc số điện thoại của người thân của mình (bố, mẹ). </w:t>
      </w:r>
    </w:p>
    <w:p w14:paraId="5D2E9776" w14:textId="77777777" w:rsidR="002C0604" w:rsidRDefault="002C0604" w:rsidP="002C0604">
      <w:pPr>
        <w:numPr>
          <w:ilvl w:val="0"/>
          <w:numId w:val="20"/>
        </w:numPr>
        <w:spacing w:after="106"/>
        <w:ind w:right="0" w:firstLine="720"/>
      </w:pPr>
      <w:r>
        <w:t xml:space="preserve">Sau khi cung cấp đầy đủ thông tin, người dự thi trả lời bài thi trắc nghiệm và câu tự luận trong Bộ đề thi được thiết kế sẵn. Thời gian hoàn thành bài dự thi tối đa là 20 phút. Thời gian được tính từ lúc người dự thi bắt đầu thi cho đến khi bấm nút kết thúc nộp bài thi. </w:t>
      </w:r>
    </w:p>
    <w:p w14:paraId="5F7569ED" w14:textId="77777777" w:rsidR="002C0604" w:rsidRDefault="002C0604" w:rsidP="002C0604">
      <w:pPr>
        <w:numPr>
          <w:ilvl w:val="0"/>
          <w:numId w:val="20"/>
        </w:numPr>
        <w:spacing w:after="116"/>
        <w:ind w:right="0" w:firstLine="720"/>
      </w:pPr>
      <w:r>
        <w:t xml:space="preserve">Ban Tổ chức không hạn chế số lần tham gia của người dự thi, tuy nhiên, chỉ công nhận 01 kết quả đúng nhất và có thời gian trả lời sớm nhất trong số các lần dự thi. </w:t>
      </w:r>
    </w:p>
    <w:p w14:paraId="2E4DC1A3" w14:textId="2BAF1E16" w:rsidR="004330F9" w:rsidRDefault="002C0604" w:rsidP="00642E1E">
      <w:pPr>
        <w:numPr>
          <w:ilvl w:val="0"/>
          <w:numId w:val="20"/>
        </w:numPr>
        <w:ind w:right="0" w:firstLine="720"/>
      </w:pPr>
      <w:r>
        <w:t xml:space="preserve">Hết thời gian theo quy định, hệ thống tự động kết thúc bài thi của thí sinh. </w:t>
      </w:r>
    </w:p>
    <w:sectPr w:rsidR="004330F9">
      <w:headerReference w:type="even" r:id="rId9"/>
      <w:headerReference w:type="default" r:id="rId10"/>
      <w:headerReference w:type="first" r:id="rId11"/>
      <w:pgSz w:w="11909" w:h="16834"/>
      <w:pgMar w:top="1138" w:right="987" w:bottom="1473" w:left="1436" w:header="43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502CE" w14:textId="77777777" w:rsidR="00BE404A" w:rsidRDefault="00BE404A">
      <w:pPr>
        <w:spacing w:after="0" w:line="240" w:lineRule="auto"/>
      </w:pPr>
      <w:r>
        <w:separator/>
      </w:r>
    </w:p>
  </w:endnote>
  <w:endnote w:type="continuationSeparator" w:id="0">
    <w:p w14:paraId="5CC9ED7D" w14:textId="77777777" w:rsidR="00BE404A" w:rsidRDefault="00BE4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791A6" w14:textId="77777777" w:rsidR="00BE404A" w:rsidRDefault="00BE404A">
      <w:pPr>
        <w:spacing w:after="0" w:line="240" w:lineRule="auto"/>
      </w:pPr>
      <w:r>
        <w:separator/>
      </w:r>
    </w:p>
  </w:footnote>
  <w:footnote w:type="continuationSeparator" w:id="0">
    <w:p w14:paraId="6708499B" w14:textId="77777777" w:rsidR="00BE404A" w:rsidRDefault="00BE40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07ADC" w14:textId="77777777" w:rsidR="004330F9" w:rsidRDefault="00000000">
    <w:pPr>
      <w:spacing w:after="0" w:line="259" w:lineRule="auto"/>
      <w:ind w:left="261" w:right="0" w:firstLine="0"/>
      <w:jc w:val="center"/>
    </w:pPr>
    <w:r>
      <w:fldChar w:fldCharType="begin"/>
    </w:r>
    <w:r>
      <w:instrText xml:space="preserve"> PAGE   \* MERGEFORMAT </w:instrText>
    </w:r>
    <w:r>
      <w:fldChar w:fldCharType="separate"/>
    </w:r>
    <w:r>
      <w:t>6</w:t>
    </w:r>
    <w: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4B73E" w14:textId="77777777" w:rsidR="004330F9" w:rsidRDefault="00000000">
    <w:pPr>
      <w:spacing w:after="0" w:line="259" w:lineRule="auto"/>
      <w:ind w:left="261" w:right="0" w:firstLine="0"/>
      <w:jc w:val="center"/>
    </w:pPr>
    <w:r>
      <w:fldChar w:fldCharType="begin"/>
    </w:r>
    <w:r>
      <w:instrText xml:space="preserve"> PAGE   \* MERGEFORMAT </w:instrText>
    </w:r>
    <w:r>
      <w:fldChar w:fldCharType="separate"/>
    </w:r>
    <w:r>
      <w:t>6</w:t>
    </w:r>
    <w:r>
      <w:fldChar w:fldCharType="end"/>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2507F" w14:textId="77777777" w:rsidR="004330F9" w:rsidRDefault="00000000">
    <w:pPr>
      <w:spacing w:after="0" w:line="259" w:lineRule="auto"/>
      <w:ind w:left="261" w:right="0" w:firstLine="0"/>
      <w:jc w:val="center"/>
    </w:pPr>
    <w:r>
      <w:fldChar w:fldCharType="begin"/>
    </w:r>
    <w:r>
      <w:instrText xml:space="preserve"> PAGE   \* MERGEFORMAT </w:instrText>
    </w:r>
    <w:r>
      <w:fldChar w:fldCharType="separate"/>
    </w:r>
    <w:r>
      <w:t>6</w:t>
    </w:r>
    <w: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4EED"/>
    <w:multiLevelType w:val="hybridMultilevel"/>
    <w:tmpl w:val="1E1C822A"/>
    <w:lvl w:ilvl="0" w:tplc="2D3CD8DC">
      <w:start w:val="1"/>
      <w:numFmt w:val="lowerLetter"/>
      <w:lvlText w:val="%1)"/>
      <w:lvlJc w:val="left"/>
      <w:pPr>
        <w:ind w:left="7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30E8752">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4CC192E">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D0C5538">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880E1EA">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5CFC84">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180FF80">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5C05E62">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AEA52B2">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1F65DAB"/>
    <w:multiLevelType w:val="hybridMultilevel"/>
    <w:tmpl w:val="8B18B6DE"/>
    <w:lvl w:ilvl="0" w:tplc="1BB4163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7C32BE">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A85828">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1EFE0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76B6F8">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DEC5F0">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5E1BB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2E40B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B0E32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14E0631"/>
    <w:multiLevelType w:val="hybridMultilevel"/>
    <w:tmpl w:val="4D040726"/>
    <w:lvl w:ilvl="0" w:tplc="8348061C">
      <w:start w:val="1"/>
      <w:numFmt w:val="bullet"/>
      <w:lvlText w:val="-"/>
      <w:lvlJc w:val="left"/>
      <w:pPr>
        <w:ind w:left="2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77CAD30">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0E2059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5DABBBC">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FE6E8D2">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858BF2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CA8CB1E">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C8E693E">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F22ED42">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E387341"/>
    <w:multiLevelType w:val="hybridMultilevel"/>
    <w:tmpl w:val="B3C05C08"/>
    <w:lvl w:ilvl="0" w:tplc="F788A6DE">
      <w:start w:val="1"/>
      <w:numFmt w:val="lowerLetter"/>
      <w:lvlText w:val="%1)"/>
      <w:lvlJc w:val="left"/>
      <w:pPr>
        <w:ind w:left="10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BE64936">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25A7E1C">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A925462">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A2AD8CE">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1FAF232">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5081828">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014E1DA">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054CDEC">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57B238D"/>
    <w:multiLevelType w:val="hybridMultilevel"/>
    <w:tmpl w:val="04FCA76A"/>
    <w:lvl w:ilvl="0" w:tplc="207A6C3C">
      <w:start w:val="1"/>
      <w:numFmt w:val="lowerLetter"/>
      <w:lvlText w:val="%1)"/>
      <w:lvlJc w:val="left"/>
      <w:pPr>
        <w:ind w:left="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9B84526">
      <w:start w:val="1"/>
      <w:numFmt w:val="lowerLetter"/>
      <w:lvlText w:val="%2"/>
      <w:lvlJc w:val="left"/>
      <w:pPr>
        <w:ind w:left="1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22264B6">
      <w:start w:val="1"/>
      <w:numFmt w:val="lowerRoman"/>
      <w:lvlText w:val="%3"/>
      <w:lvlJc w:val="left"/>
      <w:pPr>
        <w:ind w:left="2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124CFF6">
      <w:start w:val="1"/>
      <w:numFmt w:val="decimal"/>
      <w:lvlText w:val="%4"/>
      <w:lvlJc w:val="left"/>
      <w:pPr>
        <w:ind w:left="3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3106EF2">
      <w:start w:val="1"/>
      <w:numFmt w:val="lowerLetter"/>
      <w:lvlText w:val="%5"/>
      <w:lvlJc w:val="left"/>
      <w:pPr>
        <w:ind w:left="3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B6E2488">
      <w:start w:val="1"/>
      <w:numFmt w:val="lowerRoman"/>
      <w:lvlText w:val="%6"/>
      <w:lvlJc w:val="left"/>
      <w:pPr>
        <w:ind w:left="4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4FC857E">
      <w:start w:val="1"/>
      <w:numFmt w:val="decimal"/>
      <w:lvlText w:val="%7"/>
      <w:lvlJc w:val="left"/>
      <w:pPr>
        <w:ind w:left="52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56A58EA">
      <w:start w:val="1"/>
      <w:numFmt w:val="lowerLetter"/>
      <w:lvlText w:val="%8"/>
      <w:lvlJc w:val="left"/>
      <w:pPr>
        <w:ind w:left="60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2BCF16E">
      <w:start w:val="1"/>
      <w:numFmt w:val="lowerRoman"/>
      <w:lvlText w:val="%9"/>
      <w:lvlJc w:val="left"/>
      <w:pPr>
        <w:ind w:left="6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6042C87"/>
    <w:multiLevelType w:val="hybridMultilevel"/>
    <w:tmpl w:val="04AA320C"/>
    <w:lvl w:ilvl="0" w:tplc="5AAE418E">
      <w:start w:val="1"/>
      <w:numFmt w:val="bullet"/>
      <w:lvlText w:val="-"/>
      <w:lvlJc w:val="left"/>
      <w:pPr>
        <w:ind w:left="2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1C206F4">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42891E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FECA302">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AD81D22">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61C855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AB2A6FE">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7743150">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092D4CE">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E1F0491"/>
    <w:multiLevelType w:val="hybridMultilevel"/>
    <w:tmpl w:val="A6CE9E0C"/>
    <w:lvl w:ilvl="0" w:tplc="D162159A">
      <w:start w:val="1"/>
      <w:numFmt w:val="lowerLetter"/>
      <w:lvlText w:val="%1)"/>
      <w:lvlJc w:val="left"/>
      <w:pPr>
        <w:ind w:left="1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3EE7198">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318CD66">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E3EDE3E">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BFCDDB6">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0DC21BA">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A0CE9A6">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2D4786A">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136739A">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394005F9"/>
    <w:multiLevelType w:val="hybridMultilevel"/>
    <w:tmpl w:val="B0C2B2D4"/>
    <w:lvl w:ilvl="0" w:tplc="05DE76D6">
      <w:start w:val="1"/>
      <w:numFmt w:val="decimal"/>
      <w:lvlText w:val="%1."/>
      <w:lvlJc w:val="left"/>
      <w:pPr>
        <w:ind w:left="45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75D28B68">
      <w:start w:val="1"/>
      <w:numFmt w:val="lowerLetter"/>
      <w:lvlText w:val="%2"/>
      <w:lvlJc w:val="left"/>
      <w:pPr>
        <w:ind w:left="16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BD781EC4">
      <w:start w:val="1"/>
      <w:numFmt w:val="lowerRoman"/>
      <w:lvlText w:val="%3"/>
      <w:lvlJc w:val="left"/>
      <w:pPr>
        <w:ind w:left="236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ADCC0178">
      <w:start w:val="1"/>
      <w:numFmt w:val="decimal"/>
      <w:lvlText w:val="%4"/>
      <w:lvlJc w:val="left"/>
      <w:pPr>
        <w:ind w:left="30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CF1CFF08">
      <w:start w:val="1"/>
      <w:numFmt w:val="lowerLetter"/>
      <w:lvlText w:val="%5"/>
      <w:lvlJc w:val="left"/>
      <w:pPr>
        <w:ind w:left="380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951E3322">
      <w:start w:val="1"/>
      <w:numFmt w:val="lowerRoman"/>
      <w:lvlText w:val="%6"/>
      <w:lvlJc w:val="left"/>
      <w:pPr>
        <w:ind w:left="452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2F960FEE">
      <w:start w:val="1"/>
      <w:numFmt w:val="decimal"/>
      <w:lvlText w:val="%7"/>
      <w:lvlJc w:val="left"/>
      <w:pPr>
        <w:ind w:left="52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8A3A7718">
      <w:start w:val="1"/>
      <w:numFmt w:val="lowerLetter"/>
      <w:lvlText w:val="%8"/>
      <w:lvlJc w:val="left"/>
      <w:pPr>
        <w:ind w:left="596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41805676">
      <w:start w:val="1"/>
      <w:numFmt w:val="lowerRoman"/>
      <w:lvlText w:val="%9"/>
      <w:lvlJc w:val="left"/>
      <w:pPr>
        <w:ind w:left="66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3A662A44"/>
    <w:multiLevelType w:val="hybridMultilevel"/>
    <w:tmpl w:val="5A062D7C"/>
    <w:lvl w:ilvl="0" w:tplc="6B9E1138">
      <w:start w:val="1"/>
      <w:numFmt w:val="bullet"/>
      <w:lvlText w:val="-"/>
      <w:lvlJc w:val="left"/>
      <w:pPr>
        <w:ind w:left="2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8E8D12E">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EC038B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52AE978">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4F83788">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62B3E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548F5F8">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F0E5D82">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606CD88">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4ADD4902"/>
    <w:multiLevelType w:val="hybridMultilevel"/>
    <w:tmpl w:val="2098AAF0"/>
    <w:lvl w:ilvl="0" w:tplc="38A21290">
      <w:start w:val="1"/>
      <w:numFmt w:val="bullet"/>
      <w:lvlText w:val="-"/>
      <w:lvlJc w:val="left"/>
      <w:pPr>
        <w:ind w:left="2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78A4F12">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F02B34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71C7938">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412F064">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2EA5E0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F286AAA">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3243F42">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B56A6AA">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4BBE0E4E"/>
    <w:multiLevelType w:val="hybridMultilevel"/>
    <w:tmpl w:val="019E6B3E"/>
    <w:lvl w:ilvl="0" w:tplc="8598AB66">
      <w:start w:val="1"/>
      <w:numFmt w:val="bullet"/>
      <w:lvlText w:val="-"/>
      <w:lvlJc w:val="left"/>
      <w:pPr>
        <w:ind w:left="11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5E40334">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FCCE6C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F20B308">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19894D2">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2281ED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F21FE0">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042A694">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FBC984E">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55C9461A"/>
    <w:multiLevelType w:val="hybridMultilevel"/>
    <w:tmpl w:val="1E18F4CA"/>
    <w:lvl w:ilvl="0" w:tplc="8580F834">
      <w:start w:val="1"/>
      <w:numFmt w:val="lowerLetter"/>
      <w:lvlText w:val="%1)"/>
      <w:lvlJc w:val="left"/>
      <w:pPr>
        <w:ind w:left="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AE4A5D4">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59C43DC">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B0230D2">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3705082">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C368678">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E9A7D32">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9DAB690">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5F0AFC6">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56937E4B"/>
    <w:multiLevelType w:val="hybridMultilevel"/>
    <w:tmpl w:val="BBE26C64"/>
    <w:lvl w:ilvl="0" w:tplc="A676A9FC">
      <w:start w:val="1"/>
      <w:numFmt w:val="bullet"/>
      <w:lvlText w:val="-"/>
      <w:lvlJc w:val="left"/>
      <w:pPr>
        <w:ind w:left="2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60A97C6">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AC885C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8123532">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682D078">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202DE9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65C1A1A">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8BE5882">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D00966">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5BE40494"/>
    <w:multiLevelType w:val="hybridMultilevel"/>
    <w:tmpl w:val="A8786DE4"/>
    <w:lvl w:ilvl="0" w:tplc="447A5D78">
      <w:start w:val="1"/>
      <w:numFmt w:val="lowerLetter"/>
      <w:lvlText w:val="%1)"/>
      <w:lvlJc w:val="left"/>
      <w:pPr>
        <w:ind w:left="10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9C480C2">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6288C12">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886CF08">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090A99E">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CF62C3A">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4505708">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CC200E6">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ADA5DEE">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61AE225B"/>
    <w:multiLevelType w:val="hybridMultilevel"/>
    <w:tmpl w:val="5A829AD6"/>
    <w:lvl w:ilvl="0" w:tplc="6DBE6E60">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F720020">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118EA1C">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8605E1E">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2DAD3FA">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35EEB2A">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D92586E">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40E0C5A">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0264086">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3BA1BE3"/>
    <w:multiLevelType w:val="hybridMultilevel"/>
    <w:tmpl w:val="274AAB9C"/>
    <w:lvl w:ilvl="0" w:tplc="2828DC4A">
      <w:start w:val="1"/>
      <w:numFmt w:val="lowerLetter"/>
      <w:lvlText w:val="%1)"/>
      <w:lvlJc w:val="left"/>
      <w:pPr>
        <w:ind w:left="4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4089210">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68A04CC">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CE057A4">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788AFFC">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4503134">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608D108">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BBA0588">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318BB06">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6F8B0458"/>
    <w:multiLevelType w:val="hybridMultilevel"/>
    <w:tmpl w:val="CBD42934"/>
    <w:lvl w:ilvl="0" w:tplc="3C90EBCA">
      <w:start w:val="1"/>
      <w:numFmt w:val="lowerLetter"/>
      <w:lvlText w:val="%1)"/>
      <w:lvlJc w:val="left"/>
      <w:pPr>
        <w:ind w:left="7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8D0B616">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8449C4A">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82407F0">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1320786">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C964C0E">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44EED92">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B7093CA">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FDE64E6">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707D35BE"/>
    <w:multiLevelType w:val="hybridMultilevel"/>
    <w:tmpl w:val="CA6E95AE"/>
    <w:lvl w:ilvl="0" w:tplc="9AFAE454">
      <w:start w:val="1"/>
      <w:numFmt w:val="bullet"/>
      <w:lvlText w:val="-"/>
      <w:lvlJc w:val="left"/>
      <w:pPr>
        <w:ind w:left="2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6649696">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3468C6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A986AFC">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83EFF00">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020DCA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060B058">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3A6DE16">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FB66524">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78040A5A"/>
    <w:multiLevelType w:val="hybridMultilevel"/>
    <w:tmpl w:val="97284958"/>
    <w:lvl w:ilvl="0" w:tplc="1CA09198">
      <w:start w:val="1"/>
      <w:numFmt w:val="lowerLetter"/>
      <w:lvlText w:val="%1)"/>
      <w:lvlJc w:val="left"/>
      <w:pPr>
        <w:ind w:left="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E0612E4">
      <w:start w:val="1"/>
      <w:numFmt w:val="lowerLetter"/>
      <w:lvlText w:val="%2"/>
      <w:lvlJc w:val="left"/>
      <w:pPr>
        <w:ind w:left="1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76444C2">
      <w:start w:val="1"/>
      <w:numFmt w:val="lowerRoman"/>
      <w:lvlText w:val="%3"/>
      <w:lvlJc w:val="left"/>
      <w:pPr>
        <w:ind w:left="2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78CF392">
      <w:start w:val="1"/>
      <w:numFmt w:val="decimal"/>
      <w:lvlText w:val="%4"/>
      <w:lvlJc w:val="left"/>
      <w:pPr>
        <w:ind w:left="32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CACAD76">
      <w:start w:val="1"/>
      <w:numFmt w:val="lowerLetter"/>
      <w:lvlText w:val="%5"/>
      <w:lvlJc w:val="left"/>
      <w:pPr>
        <w:ind w:left="39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4EA8238">
      <w:start w:val="1"/>
      <w:numFmt w:val="lowerRoman"/>
      <w:lvlText w:val="%6"/>
      <w:lvlJc w:val="left"/>
      <w:pPr>
        <w:ind w:left="47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44EF920">
      <w:start w:val="1"/>
      <w:numFmt w:val="decimal"/>
      <w:lvlText w:val="%7"/>
      <w:lvlJc w:val="left"/>
      <w:pPr>
        <w:ind w:left="5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4B26940">
      <w:start w:val="1"/>
      <w:numFmt w:val="lowerLetter"/>
      <w:lvlText w:val="%8"/>
      <w:lvlJc w:val="left"/>
      <w:pPr>
        <w:ind w:left="61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E42DEC2">
      <w:start w:val="1"/>
      <w:numFmt w:val="lowerRoman"/>
      <w:lvlText w:val="%9"/>
      <w:lvlJc w:val="left"/>
      <w:pPr>
        <w:ind w:left="68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78F40191"/>
    <w:multiLevelType w:val="hybridMultilevel"/>
    <w:tmpl w:val="99B43192"/>
    <w:lvl w:ilvl="0" w:tplc="2D34839A">
      <w:start w:val="1"/>
      <w:numFmt w:val="lowerLetter"/>
      <w:lvlText w:val="%1)"/>
      <w:lvlJc w:val="left"/>
      <w:pPr>
        <w:ind w:left="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11A419A">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0BAD8E2">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C68F12C">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B5CFF9E">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F9A7D5C">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8F01856">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F16A8D0">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F24D18A">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16cid:durableId="806556496">
    <w:abstractNumId w:val="18"/>
  </w:num>
  <w:num w:numId="2" w16cid:durableId="2018457130">
    <w:abstractNumId w:val="4"/>
  </w:num>
  <w:num w:numId="3" w16cid:durableId="2090079884">
    <w:abstractNumId w:val="11"/>
  </w:num>
  <w:num w:numId="4" w16cid:durableId="1341619982">
    <w:abstractNumId w:val="3"/>
  </w:num>
  <w:num w:numId="5" w16cid:durableId="1296063588">
    <w:abstractNumId w:val="15"/>
  </w:num>
  <w:num w:numId="6" w16cid:durableId="2085032587">
    <w:abstractNumId w:val="6"/>
  </w:num>
  <w:num w:numId="7" w16cid:durableId="473527264">
    <w:abstractNumId w:val="7"/>
  </w:num>
  <w:num w:numId="8" w16cid:durableId="213734964">
    <w:abstractNumId w:val="19"/>
  </w:num>
  <w:num w:numId="9" w16cid:durableId="876309962">
    <w:abstractNumId w:val="0"/>
  </w:num>
  <w:num w:numId="10" w16cid:durableId="1603760045">
    <w:abstractNumId w:val="16"/>
  </w:num>
  <w:num w:numId="11" w16cid:durableId="1623489505">
    <w:abstractNumId w:val="13"/>
  </w:num>
  <w:num w:numId="12" w16cid:durableId="1971014848">
    <w:abstractNumId w:val="10"/>
  </w:num>
  <w:num w:numId="13" w16cid:durableId="2048866956">
    <w:abstractNumId w:val="9"/>
  </w:num>
  <w:num w:numId="14" w16cid:durableId="1025792861">
    <w:abstractNumId w:val="17"/>
  </w:num>
  <w:num w:numId="15" w16cid:durableId="587230278">
    <w:abstractNumId w:val="5"/>
  </w:num>
  <w:num w:numId="16" w16cid:durableId="1030570176">
    <w:abstractNumId w:val="2"/>
  </w:num>
  <w:num w:numId="17" w16cid:durableId="1334532118">
    <w:abstractNumId w:val="14"/>
  </w:num>
  <w:num w:numId="18" w16cid:durableId="1891459547">
    <w:abstractNumId w:val="1"/>
  </w:num>
  <w:num w:numId="19" w16cid:durableId="90011271">
    <w:abstractNumId w:val="12"/>
  </w:num>
  <w:num w:numId="20" w16cid:durableId="95906708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0F9"/>
    <w:rsid w:val="001044E2"/>
    <w:rsid w:val="001C01C4"/>
    <w:rsid w:val="002C0604"/>
    <w:rsid w:val="003C26CC"/>
    <w:rsid w:val="003F483A"/>
    <w:rsid w:val="004330F9"/>
    <w:rsid w:val="005304E4"/>
    <w:rsid w:val="00642E1E"/>
    <w:rsid w:val="006F55A5"/>
    <w:rsid w:val="00804F07"/>
    <w:rsid w:val="009A5A96"/>
    <w:rsid w:val="00AF294C"/>
    <w:rsid w:val="00B9013B"/>
    <w:rsid w:val="00BE404A"/>
    <w:rsid w:val="00C47592"/>
    <w:rsid w:val="00F92B4A"/>
    <w:rsid w:val="00FF307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08701"/>
  <w15:docId w15:val="{17C122D3-1F31-4D82-907F-8C09BDA5F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vi-VN" w:eastAsia="vi-V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6" w:line="257" w:lineRule="auto"/>
      <w:ind w:left="185" w:right="301" w:hanging="10"/>
      <w:jc w:val="both"/>
    </w:pPr>
    <w:rPr>
      <w:rFonts w:ascii="Times New Roman" w:eastAsia="Times New Roman" w:hAnsi="Times New Roman" w:cs="Times New Roman"/>
      <w:color w:val="000000"/>
      <w:sz w:val="28"/>
    </w:rPr>
  </w:style>
  <w:style w:type="paragraph" w:styleId="Heading1">
    <w:name w:val="heading 1"/>
    <w:next w:val="Normal"/>
    <w:link w:val="Heading1Char"/>
    <w:uiPriority w:val="9"/>
    <w:qFormat/>
    <w:pPr>
      <w:keepNext/>
      <w:keepLines/>
      <w:spacing w:after="156" w:line="260" w:lineRule="auto"/>
      <w:ind w:left="10" w:right="128" w:hanging="10"/>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rsid w:val="009A5A96"/>
    <w:rPr>
      <w:color w:val="0000FF"/>
      <w:u w:val="single"/>
    </w:rPr>
  </w:style>
  <w:style w:type="character" w:styleId="FollowedHyperlink">
    <w:name w:val="FollowedHyperlink"/>
    <w:basedOn w:val="DefaultParagraphFont"/>
    <w:uiPriority w:val="99"/>
    <w:semiHidden/>
    <w:unhideWhenUsed/>
    <w:rsid w:val="009A5A96"/>
    <w:rPr>
      <w:color w:val="954F72" w:themeColor="followedHyperlink"/>
      <w:u w:val="single"/>
    </w:rPr>
  </w:style>
  <w:style w:type="character" w:styleId="UnresolvedMention">
    <w:name w:val="Unresolved Mention"/>
    <w:basedOn w:val="DefaultParagraphFont"/>
    <w:uiPriority w:val="99"/>
    <w:semiHidden/>
    <w:unhideWhenUsed/>
    <w:rsid w:val="009A5A96"/>
    <w:rPr>
      <w:color w:val="605E5C"/>
      <w:shd w:val="clear" w:color="auto" w:fill="E1DFDD"/>
    </w:rPr>
  </w:style>
  <w:style w:type="paragraph" w:styleId="ListParagraph">
    <w:name w:val="List Paragraph"/>
    <w:basedOn w:val="Normal"/>
    <w:uiPriority w:val="34"/>
    <w:qFormat/>
    <w:rsid w:val="003F48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ungdung-sotnmt.baria-vungtau.gov.vn/TRUYENTHONG/CuocThi.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Hoàng Nguyên</dc:creator>
  <cp:keywords/>
  <cp:lastModifiedBy>Hoàng Nguyên</cp:lastModifiedBy>
  <cp:revision>12</cp:revision>
  <dcterms:created xsi:type="dcterms:W3CDTF">2022-10-07T02:24:00Z</dcterms:created>
  <dcterms:modified xsi:type="dcterms:W3CDTF">2022-10-28T13:01:00Z</dcterms:modified>
</cp:coreProperties>
</file>